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97A" w:rsidRDefault="0067797A" w:rsidP="006779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</w:rPr>
        <w:t>3GPP TSG SA WG5 (Telecom Management) Meeting #11</w:t>
      </w:r>
      <w:r w:rsidR="004A1912">
        <w:rPr>
          <w:rFonts w:ascii="Arial" w:hAnsi="Arial" w:cs="Arial" w:hint="eastAsia"/>
          <w:b/>
          <w:sz w:val="24"/>
          <w:lang w:eastAsia="zh-CN"/>
        </w:rPr>
        <w:t>3</w:t>
      </w:r>
      <w:r>
        <w:rPr>
          <w:rFonts w:ascii="Arial" w:hAnsi="Arial" w:cs="Arial"/>
          <w:b/>
          <w:sz w:val="24"/>
        </w:rPr>
        <w:tab/>
        <w:t>S5-17</w:t>
      </w:r>
      <w:r w:rsidR="004A1912">
        <w:rPr>
          <w:rFonts w:ascii="Arial" w:hAnsi="Arial" w:cs="Arial" w:hint="eastAsia"/>
          <w:b/>
          <w:sz w:val="24"/>
          <w:lang w:eastAsia="zh-CN"/>
        </w:rPr>
        <w:t>3022</w:t>
      </w:r>
    </w:p>
    <w:p w:rsidR="0067797A" w:rsidRDefault="004A1912" w:rsidP="006779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6605F7">
        <w:rPr>
          <w:rFonts w:ascii="Arial" w:hAnsi="Arial" w:cs="Arial"/>
          <w:b/>
          <w:sz w:val="24"/>
        </w:rPr>
        <w:t>West Palm Beach, Florida, US, 8-12 May 2017</w:t>
      </w:r>
      <w:r w:rsidR="0067797A">
        <w:rPr>
          <w:rFonts w:ascii="Arial" w:hAnsi="Arial" w:cs="Arial"/>
          <w:b/>
          <w:sz w:val="24"/>
        </w:rPr>
        <w:tab/>
      </w:r>
      <w:r w:rsidR="0067797A">
        <w:rPr>
          <w:rFonts w:ascii="Arial" w:hAnsi="Arial" w:cs="Arial"/>
          <w:i/>
          <w:sz w:val="18"/>
          <w:szCs w:val="18"/>
        </w:rPr>
        <w:t>revision of S5-17</w:t>
      </w:r>
      <w:r w:rsidR="0067797A">
        <w:rPr>
          <w:rFonts w:ascii="Arial" w:hAnsi="Arial" w:cs="Arial" w:hint="eastAsia"/>
          <w:i/>
          <w:sz w:val="18"/>
          <w:szCs w:val="18"/>
          <w:lang w:eastAsia="zh-CN"/>
        </w:rPr>
        <w:t>1xxx</w:t>
      </w:r>
    </w:p>
    <w:bookmarkEnd w:id="0"/>
    <w:bookmarkEnd w:id="1"/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3F59">
        <w:rPr>
          <w:rFonts w:ascii="Arial" w:hAnsi="Arial" w:cs="Arial" w:hint="eastAsia"/>
          <w:sz w:val="24"/>
          <w:szCs w:val="24"/>
          <w:lang w:eastAsia="zh-CN"/>
        </w:rPr>
        <w:t>Weihong Zhu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Rapporteur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95CED">
        <w:rPr>
          <w:rFonts w:ascii="Arial" w:hAnsi="Arial" w:cs="Arial" w:hint="eastAsia"/>
          <w:sz w:val="24"/>
          <w:szCs w:val="24"/>
          <w:lang w:eastAsia="zh-CN"/>
        </w:rPr>
        <w:t>6.4.1.</w:t>
      </w:r>
      <w:r w:rsidR="004A1912">
        <w:rPr>
          <w:rFonts w:ascii="Arial" w:hAnsi="Arial" w:cs="Arial" w:hint="eastAsia"/>
          <w:sz w:val="24"/>
          <w:szCs w:val="24"/>
          <w:lang w:eastAsia="zh-CN"/>
        </w:rPr>
        <w:t>1</w:t>
      </w:r>
    </w:p>
    <w:p w:rsidR="00E03264" w:rsidRDefault="00E03264">
      <w:pPr>
        <w:pStyle w:val="1"/>
      </w:pPr>
      <w:bookmarkStart w:id="2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4A1912">
        <w:rPr>
          <w:rFonts w:hint="eastAsia"/>
          <w:b/>
          <w:color w:val="FF0000"/>
          <w:lang w:eastAsia="zh-CN"/>
        </w:rPr>
        <w:t>?</w:t>
      </w:r>
      <w:r w:rsidR="00B9073F">
        <w:rPr>
          <w:b/>
        </w:rPr>
        <w:t xml:space="preserve"> (previously </w:t>
      </w:r>
      <w:r w:rsidR="00B95CED">
        <w:rPr>
          <w:rFonts w:hint="eastAsia"/>
          <w:b/>
          <w:lang w:eastAsia="zh-CN"/>
        </w:rPr>
        <w:t>85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</w:t>
      </w:r>
      <w:r w:rsidR="00961C8E">
        <w:rPr>
          <w:rFonts w:hint="eastAsia"/>
          <w:b/>
          <w:lang w:eastAsia="zh-CN"/>
        </w:rPr>
        <w:t>6</w:t>
      </w:r>
      <w:r>
        <w:rPr>
          <w:b/>
        </w:rPr>
        <w:t xml:space="preserve"> – </w:t>
      </w:r>
      <w:r w:rsidR="00961C8E">
        <w:rPr>
          <w:rFonts w:hint="eastAsia"/>
          <w:b/>
          <w:lang w:eastAsia="zh-CN"/>
        </w:rPr>
        <w:t>Jun</w:t>
      </w:r>
      <w:r>
        <w:rPr>
          <w:rFonts w:hint="eastAsia"/>
          <w:b/>
          <w:lang w:eastAsia="zh-CN"/>
        </w:rPr>
        <w:t>. 201</w:t>
      </w:r>
      <w:r w:rsidR="00357A02">
        <w:rPr>
          <w:rFonts w:hint="eastAsia"/>
          <w:b/>
          <w:lang w:eastAsia="zh-CN"/>
        </w:rPr>
        <w:t>7</w:t>
      </w:r>
      <w:r w:rsidR="00E03264">
        <w:rPr>
          <w:b/>
        </w:rPr>
        <w:t xml:space="preserve"> (if change: previous SA#</w:t>
      </w:r>
      <w:r w:rsidR="002776E1">
        <w:rPr>
          <w:rFonts w:hint="eastAsia"/>
          <w:b/>
          <w:lang w:eastAsia="zh-CN"/>
        </w:rPr>
        <w:t>7</w:t>
      </w:r>
      <w:r w:rsidR="00961C8E">
        <w:rPr>
          <w:rFonts w:hint="eastAsia"/>
          <w:b/>
          <w:lang w:eastAsia="zh-CN"/>
        </w:rPr>
        <w:t>5</w:t>
      </w:r>
      <w:r w:rsidR="00E03264">
        <w:rPr>
          <w:b/>
        </w:rPr>
        <w:t xml:space="preserve"> - </w:t>
      </w:r>
      <w:r w:rsidR="00961C8E">
        <w:rPr>
          <w:rFonts w:hint="eastAsia"/>
          <w:b/>
          <w:lang w:eastAsia="zh-CN"/>
        </w:rPr>
        <w:t>Mar</w:t>
      </w:r>
      <w:r w:rsidR="002776E1">
        <w:rPr>
          <w:rFonts w:hint="eastAsia"/>
          <w:b/>
          <w:lang w:eastAsia="zh-CN"/>
        </w:rPr>
        <w:t>. 201</w:t>
      </w:r>
      <w:r w:rsidR="00961C8E">
        <w:rPr>
          <w:rFonts w:hint="eastAsia"/>
          <w:b/>
          <w:lang w:eastAsia="zh-CN"/>
        </w:rPr>
        <w:t>7</w:t>
      </w:r>
      <w:r w:rsidR="00E03264">
        <w:rPr>
          <w:b/>
        </w:rPr>
        <w:t>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Rapporteur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03127B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33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03127B" w:rsidRDefault="0003127B" w:rsidP="004C214D">
      <w:pPr>
        <w:numPr>
          <w:ilvl w:val="0"/>
          <w:numId w:val="41"/>
        </w:numPr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Discussion paper about way forward of the use case MOI creation triggering VNF instantiation and related requirement and related CRs</w:t>
      </w:r>
    </w:p>
    <w:p w:rsidR="0003127B" w:rsidRPr="0003127B" w:rsidRDefault="0003127B" w:rsidP="0003127B">
      <w:pPr>
        <w:numPr>
          <w:ilvl w:val="0"/>
          <w:numId w:val="41"/>
        </w:numPr>
        <w:rPr>
          <w:rFonts w:hint="eastAsia"/>
          <w:bCs/>
          <w:lang w:eastAsia="zh-CN"/>
        </w:rPr>
      </w:pPr>
      <w:r w:rsidRPr="0003127B">
        <w:rPr>
          <w:rFonts w:hint="eastAsia"/>
          <w:bCs/>
          <w:lang w:eastAsia="zh-CN"/>
        </w:rPr>
        <w:t xml:space="preserve">Removal of use case and requirement about creating MOI </w:t>
      </w:r>
      <w:r w:rsidRPr="0003127B">
        <w:rPr>
          <w:bCs/>
          <w:lang w:eastAsia="zh-CN"/>
        </w:rPr>
        <w:t>triggering</w:t>
      </w:r>
      <w:r w:rsidRPr="0003127B">
        <w:rPr>
          <w:rFonts w:hint="eastAsia"/>
          <w:bCs/>
          <w:lang w:eastAsia="zh-CN"/>
        </w:rPr>
        <w:t xml:space="preserve"> </w:t>
      </w:r>
      <w:r w:rsidRPr="000B6F7D">
        <w:rPr>
          <w:bCs/>
          <w:lang w:eastAsia="zh-CN"/>
        </w:rPr>
        <w:t>VNF instantiation</w:t>
      </w:r>
    </w:p>
    <w:p w:rsidR="0003127B" w:rsidRPr="0003127B" w:rsidRDefault="0003127B" w:rsidP="0003127B">
      <w:pPr>
        <w:numPr>
          <w:ilvl w:val="0"/>
          <w:numId w:val="41"/>
        </w:numPr>
        <w:rPr>
          <w:bCs/>
          <w:lang w:eastAsia="zh-CN"/>
        </w:rPr>
      </w:pPr>
      <w:r w:rsidRPr="000B6F7D">
        <w:rPr>
          <w:bCs/>
          <w:lang w:eastAsia="zh-CN"/>
        </w:rPr>
        <w:t>Changing procedure to remove unsupported VNF instantiation indication through Itf-N</w:t>
      </w:r>
      <w:r w:rsidRPr="000B6F7D">
        <w:rPr>
          <w:rFonts w:hint="eastAsia"/>
          <w:bCs/>
          <w:lang w:eastAsia="zh-CN"/>
        </w:rPr>
        <w:t>/</w:t>
      </w:r>
      <w:r w:rsidRPr="000B6F7D">
        <w:rPr>
          <w:bCs/>
          <w:lang w:eastAsia="zh-CN"/>
        </w:rPr>
        <w:t xml:space="preserve"> VNF scaling notification through Itf-N</w:t>
      </w:r>
    </w:p>
    <w:p w:rsidR="00012EB4" w:rsidRDefault="00012EB4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Use case and requirement about enabling/disabling of auto-scaling</w:t>
      </w:r>
    </w:p>
    <w:p w:rsidR="004C214D" w:rsidRDefault="00012EB4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Use case and procedure about VNF info synchronization</w:t>
      </w:r>
      <w:r w:rsidR="00980745" w:rsidRPr="00CB46A0">
        <w:rPr>
          <w:bCs/>
          <w:lang w:eastAsia="zh-CN"/>
        </w:rPr>
        <w:t xml:space="preserve"> </w:t>
      </w:r>
    </w:p>
    <w:p w:rsidR="00980745" w:rsidRDefault="0003127B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Rapporteur proposals for </w:t>
      </w:r>
      <w:r w:rsidR="00980745">
        <w:rPr>
          <w:rFonts w:hint="eastAsia"/>
          <w:bCs/>
          <w:lang w:eastAsia="zh-CN"/>
        </w:rPr>
        <w:t>Stage2</w:t>
      </w:r>
      <w:r>
        <w:rPr>
          <w:rFonts w:hint="eastAsia"/>
          <w:bCs/>
          <w:lang w:eastAsia="zh-CN"/>
        </w:rPr>
        <w:t>/Stage3</w:t>
      </w:r>
      <w:r w:rsidR="00980745">
        <w:rPr>
          <w:rFonts w:hint="eastAsia"/>
          <w:bCs/>
          <w:lang w:eastAsia="zh-CN"/>
        </w:rPr>
        <w:t xml:space="preserve"> descriptions</w:t>
      </w:r>
    </w:p>
    <w:p w:rsidR="00012EB4" w:rsidRDefault="00896363" w:rsidP="004C214D">
      <w:pPr>
        <w:numPr>
          <w:ilvl w:val="0"/>
          <w:numId w:val="41"/>
        </w:numPr>
        <w:rPr>
          <w:bCs/>
          <w:lang w:eastAsia="zh-CN"/>
        </w:rPr>
      </w:pPr>
      <w:r w:rsidRPr="000B6F7D">
        <w:rPr>
          <w:rFonts w:hint="eastAsia"/>
          <w:bCs/>
          <w:lang w:eastAsia="zh-CN"/>
        </w:rPr>
        <w:t>CR package about XML schema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Default="00E03264">
      <w:pPr>
        <w:rPr>
          <w:bCs/>
          <w:lang w:eastAsia="zh-CN"/>
        </w:rPr>
      </w:pPr>
      <w:r>
        <w:rPr>
          <w:b/>
          <w:bCs/>
        </w:rPr>
        <w:t>Outstanding issues:</w:t>
      </w:r>
      <w:r w:rsidR="00455219" w:rsidRPr="003323CE">
        <w:rPr>
          <w:rFonts w:hint="eastAsia"/>
          <w:bCs/>
          <w:lang w:eastAsia="zh-CN"/>
        </w:rPr>
        <w:t xml:space="preserve"> </w:t>
      </w:r>
      <w:r w:rsidR="00861AC6">
        <w:rPr>
          <w:rFonts w:hint="eastAsia"/>
          <w:bCs/>
          <w:lang w:eastAsia="zh-CN"/>
        </w:rPr>
        <w:t>None</w:t>
      </w:r>
    </w:p>
    <w:p w:rsidR="00E07B4D" w:rsidRPr="00E07B4D" w:rsidRDefault="00E07B4D" w:rsidP="00896363">
      <w:pPr>
        <w:pStyle w:val="af4"/>
        <w:ind w:left="360" w:firstLineChars="0" w:firstLine="0"/>
        <w:rPr>
          <w:bCs/>
          <w:lang w:eastAsia="zh-CN"/>
        </w:rPr>
      </w:pPr>
    </w:p>
    <w:bookmarkEnd w:id="2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</w:t>
      </w:r>
      <w:r w:rsidR="006D5982">
        <w:rPr>
          <w:rFonts w:hint="eastAsia"/>
          <w:lang w:eastAsia="zh-CN"/>
        </w:rPr>
        <w:t>Q</w:t>
      </w:r>
      <w:r w:rsidR="0002047B">
        <w:rPr>
          <w:rFonts w:hint="eastAsia"/>
          <w:lang w:eastAsia="zh-CN"/>
        </w:rPr>
        <w:t>2, Q3</w:t>
      </w:r>
      <w:r w:rsidR="006D5982">
        <w:rPr>
          <w:rFonts w:hint="eastAsia"/>
          <w:lang w:eastAsia="zh-CN"/>
        </w:rPr>
        <w:t xml:space="preserve"> </w:t>
      </w:r>
      <w:r>
        <w:t xml:space="preserve">on </w:t>
      </w:r>
      <w:r w:rsidR="00214EAF">
        <w:rPr>
          <w:rFonts w:hint="eastAsia"/>
          <w:lang w:eastAsia="zh-CN"/>
        </w:rPr>
        <w:t>9th</w:t>
      </w:r>
      <w:r w:rsidR="0048050B">
        <w:rPr>
          <w:rFonts w:hint="eastAsia"/>
          <w:lang w:eastAsia="zh-CN"/>
        </w:rPr>
        <w:t xml:space="preserve">, </w:t>
      </w:r>
      <w:r w:rsidR="00214EAF">
        <w:rPr>
          <w:rFonts w:hint="eastAsia"/>
          <w:lang w:eastAsia="zh-CN"/>
        </w:rPr>
        <w:t>May</w:t>
      </w:r>
      <w:r>
        <w:rPr>
          <w:iCs/>
        </w:rPr>
        <w:t>.</w:t>
      </w:r>
    </w:p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S5-173187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paper about solution of creating MOI triggering VNF instantiation</w:t>
            </w:r>
          </w:p>
          <w:p w:rsidR="000F57A2" w:rsidRDefault="000F57A2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This contribution was discussed together with 226</w:t>
            </w:r>
          </w:p>
          <w:p w:rsidR="000F57A2" w:rsidRDefault="000F57A2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The solution part is based on the conclusion of the use case and requirement.</w:t>
            </w:r>
          </w:p>
          <w:p w:rsidR="000F57A2" w:rsidRDefault="000F57A2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0F57A2" w:rsidRDefault="000F57A2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offline discussion and revised to 173414</w:t>
            </w:r>
            <w:r w:rsidR="0075702F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endorsed</w:t>
            </w:r>
          </w:p>
          <w:p w:rsidR="000F57A2" w:rsidRDefault="000F57A2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ZTE,Intel, Huawei, Ericsson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S5-173188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 28 622 Add VNFInfo related attributes in IOC ManagedFunction</w:t>
            </w:r>
          </w:p>
          <w:p w:rsidR="00597788" w:rsidRDefault="0059778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DCM: the catalog should be B.</w:t>
            </w:r>
          </w:p>
          <w:p w:rsidR="00597788" w:rsidRDefault="0059778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Nokia: co-sign</w:t>
            </w:r>
          </w:p>
          <w:p w:rsidR="00597788" w:rsidRDefault="0059778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597788" w:rsidRDefault="0059778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173413</w:t>
            </w:r>
            <w:r w:rsidR="0075702F">
              <w:rPr>
                <w:rFonts w:ascii="Arial" w:hAnsi="Arial" w:cs="Arial" w:hint="eastAsia"/>
                <w:sz w:val="16"/>
                <w:szCs w:val="16"/>
                <w:lang w:eastAsia="zh-CN"/>
              </w:rPr>
              <w:t>, 173544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Intel, Huawei, Ericsson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S5-173189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28510 Add enabling-disabling auto-scaling use case and requirement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75702F" w:rsidRDefault="0075702F" w:rsidP="0075702F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Nokia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S5-173190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28510 Add VNF information sysnchronization use case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DCM: why all the steps are optional.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Nokia: they are based on the notifications.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Intel: not all the data are exposed to IRPManager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415</w:t>
            </w:r>
            <w:r w:rsidR="0075702F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Nokia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S5-173191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28511 Add procedure of enable-disable autoscaling through Itf-N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Default="0075702F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Nokia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S5-173192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28511 Add procedure of VNF instance informaiton synchronization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Nokia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S5-173193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28.511-Rapporteur's proposal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Default="00654613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S5-173194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28.512 Add bulk CM IS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S5-173195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28.512 Change vnfInstanceIdList to vnfParametersList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Default="00654613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S5-173196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28.513 Rapporteur proposal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S5-173197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pCR TS 28.513 Add description of interface </w:t>
            </w:r>
            <w:r w:rsidR="00B52FC9">
              <w:rPr>
                <w:rFonts w:ascii="Arial" w:hAnsi="Arial" w:cs="Arial"/>
                <w:sz w:val="16"/>
                <w:szCs w:val="16"/>
              </w:rPr>
              <w:t>definitions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P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S5-173198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pCR TS 28.513 Add description of solution set </w:t>
            </w:r>
            <w:r w:rsidR="00B52FC9">
              <w:rPr>
                <w:rFonts w:ascii="Arial" w:hAnsi="Arial" w:cs="Arial"/>
                <w:sz w:val="16"/>
                <w:szCs w:val="16"/>
              </w:rPr>
              <w:t>definitions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P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S5-173199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 28.622 Add auto-scaling switch in IOC ManagedFunction</w:t>
            </w: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Default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merge to 173413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S5-173200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TS28.623 Add ManagedFunction definition in XML schema</w:t>
            </w:r>
          </w:p>
          <w:p w:rsidR="00B52FC9" w:rsidRDefault="00B52FC9" w:rsidP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HW:  the definition of ManagedFunction is not correct</w:t>
            </w:r>
          </w:p>
          <w:p w:rsidR="00B52FC9" w:rsidRDefault="00B52FC9" w:rsidP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DCM: the catalog should be B</w:t>
            </w:r>
          </w:p>
          <w:p w:rsidR="00B52FC9" w:rsidRDefault="00B52FC9" w:rsidP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B52FC9" w:rsidRDefault="00B52FC9" w:rsidP="00B52FC9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173419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S5-173226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28.510 Removing UC and reqs for unsupported VNF instantiation through Itf-N</w:t>
            </w:r>
          </w:p>
          <w:p w:rsidR="00DC602B" w:rsidRDefault="00DC602B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Intel: The use case is already there.</w:t>
            </w:r>
          </w:p>
          <w:p w:rsidR="00DC602B" w:rsidRDefault="00DC602B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: 3GPP is the consumer. ETSI NFV provides the operations and we can consume.</w:t>
            </w:r>
          </w:p>
          <w:p w:rsidR="00DC602B" w:rsidRDefault="00DC602B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Intel: The issue that VNF cannot be instantiated by EM, SA5 think it is not a</w:t>
            </w:r>
            <w:r w:rsidR="00855FF8">
              <w:rPr>
                <w:rFonts w:ascii="Arial" w:hAnsi="Arial" w:cs="Arial" w:hint="eastAsia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issue.</w:t>
            </w:r>
          </w:p>
          <w:p w:rsidR="00855FF8" w:rsidRDefault="00855FF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DCM: Here is about Itf-N.</w:t>
            </w:r>
          </w:p>
          <w:p w:rsidR="00855FF8" w:rsidRDefault="00855FF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the req is clear.</w:t>
            </w:r>
          </w:p>
          <w:p w:rsidR="00855FF8" w:rsidRDefault="00855FF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Nokia: the req is tricky. The first line of the req is ok, the second line of the req is tricky. It is not a interface req.</w:t>
            </w:r>
          </w:p>
          <w:p w:rsidR="00855FF8" w:rsidRDefault="00855FF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Intel: Agree with Nokia, the req is not perfect, it cross two WI, but we made the choice to put it here, not to reopen the discussion.</w:t>
            </w:r>
          </w:p>
          <w:p w:rsidR="00855FF8" w:rsidRDefault="00855FF8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we have agreed to do case by case.</w:t>
            </w:r>
          </w:p>
          <w:p w:rsidR="00DC602B" w:rsidRDefault="00DC602B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855FF8" w:rsidRPr="00855FF8" w:rsidRDefault="00855FF8" w:rsidP="00654613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Conclusion: </w:t>
            </w:r>
            <w:r w:rsidR="00654613">
              <w:rPr>
                <w:rFonts w:ascii="Arial" w:hAnsi="Arial" w:cs="Arial" w:hint="eastAsia"/>
                <w:sz w:val="16"/>
                <w:szCs w:val="16"/>
                <w:lang w:eastAsia="zh-CN"/>
              </w:rPr>
              <w:t>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S5-173227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28.511 Changing procedure to remove unsupported VNF instantiation indication through Itf-N</w:t>
            </w:r>
          </w:p>
          <w:p w:rsidR="00855FF8" w:rsidRDefault="00855FF8" w:rsidP="00654613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654613" w:rsidRDefault="00654613" w:rsidP="00654613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S5-173267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TS28.616 Update the XML Schema definitions of the IOCs inherited from ManagedFunction</w:t>
            </w:r>
          </w:p>
          <w:p w:rsidR="008F6B82" w:rsidRDefault="008F6B82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Pr="00FA59DA" w:rsidRDefault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173420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S5-173269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TS28.653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173421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S5-173279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TS28.656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173422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S5-173283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TS28.659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173423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S5-173286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TS28.663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173424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S5-173288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TS28.673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173425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S5-173289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TS28.676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173426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S5-173290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TS28.703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173427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S5-173291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TS28.706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173428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S5-173294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TS28.709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173429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S5-173298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TS28.733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173430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S5-173300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TS28.736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173431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S5-173301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R14 CR TS28.753 Update the XML Schema definitions of the IOCs inherited from ManagedFunction</w:t>
            </w: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FA59DA" w:rsidRDefault="00FA59DA" w:rsidP="00FA59D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 to 173432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Intel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S5-173304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Presentation TS 28.510 to SA for approval</w:t>
            </w:r>
          </w:p>
          <w:p w:rsidR="0074507E" w:rsidRDefault="0074507E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74507E" w:rsidRDefault="0074507E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bookmarkStart w:id="3" w:name="OLE_LINK14"/>
            <w:bookmarkStart w:id="4" w:name="OLE_LINK15"/>
            <w:r>
              <w:rPr>
                <w:rFonts w:ascii="Arial" w:hAnsi="Arial" w:cs="Arial"/>
                <w:sz w:val="16"/>
                <w:szCs w:val="16"/>
                <w:lang w:eastAsia="zh-CN"/>
              </w:rPr>
              <w:t>L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eft for OAM plenary</w:t>
            </w:r>
            <w:bookmarkEnd w:id="3"/>
            <w:bookmarkEnd w:id="4"/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S5-173305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Presentation TS 28.511 to SA for approval</w:t>
            </w:r>
          </w:p>
          <w:p w:rsidR="0074507E" w:rsidRDefault="0074507E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74507E" w:rsidRDefault="0074507E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L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eft for OAM plenary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S5-173306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Presentation TS 28.512 to SA for Information and Approval</w:t>
            </w:r>
          </w:p>
          <w:p w:rsidR="0074507E" w:rsidRDefault="0074507E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74507E" w:rsidRDefault="0074507E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L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eft for OAM plenary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B6F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B6F7D" w:rsidRDefault="000B6F7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S5-173308</w:t>
              </w:r>
            </w:hyperlink>
          </w:p>
        </w:tc>
        <w:tc>
          <w:tcPr>
            <w:tcW w:w="6662" w:type="dxa"/>
          </w:tcPr>
          <w:p w:rsidR="000B6F7D" w:rsidRDefault="000B6F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Presentation TS 28.513 to SA for Information and Approval</w:t>
            </w:r>
          </w:p>
          <w:p w:rsidR="0074507E" w:rsidRDefault="0074507E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74507E" w:rsidRDefault="0074507E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L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eft for OAM plenary</w:t>
            </w:r>
          </w:p>
        </w:tc>
        <w:tc>
          <w:tcPr>
            <w:tcW w:w="1550" w:type="dxa"/>
          </w:tcPr>
          <w:p w:rsidR="000B6F7D" w:rsidRDefault="000B6F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</w:tbl>
    <w:p w:rsidR="00E03264" w:rsidRDefault="00E03264">
      <w:pPr>
        <w:rPr>
          <w:lang w:eastAsia="zh-CN"/>
        </w:rPr>
      </w:pPr>
    </w:p>
    <w:p w:rsidR="00E03264" w:rsidRDefault="00E03264">
      <w:pPr>
        <w:pStyle w:val="1"/>
        <w:ind w:left="432" w:hanging="432"/>
      </w:pPr>
      <w:r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3827" w:type="dxa"/>
          </w:tcPr>
          <w:p w:rsidR="00E03264" w:rsidRPr="00746A5D" w:rsidRDefault="00E03264" w:rsidP="007630AA">
            <w:pPr>
              <w:jc w:val="left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41"/>
      <w:footerReference w:type="first" r:id="rId42"/>
      <w:pgSz w:w="11907" w:h="16840" w:code="9"/>
      <w:pgMar w:top="1365" w:right="1138" w:bottom="1454" w:left="1138" w:header="850" w:footer="85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F15" w:rsidRDefault="00C45F15">
      <w:r>
        <w:separator/>
      </w:r>
    </w:p>
  </w:endnote>
  <w:endnote w:type="continuationSeparator" w:id="0">
    <w:p w:rsidR="00C45F15" w:rsidRDefault="00C45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C629AE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C629AE">
      <w:rPr>
        <w:snapToGrid w:val="0"/>
      </w:rPr>
      <w:fldChar w:fldCharType="separate"/>
    </w:r>
    <w:r w:rsidR="00861AC6">
      <w:rPr>
        <w:noProof/>
        <w:snapToGrid w:val="0"/>
      </w:rPr>
      <w:t>2</w:t>
    </w:r>
    <w:r w:rsidR="00C629AE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C629AE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C629AE">
      <w:rPr>
        <w:snapToGrid w:val="0"/>
      </w:rPr>
      <w:fldChar w:fldCharType="separate"/>
    </w:r>
    <w:r w:rsidR="00861AC6">
      <w:rPr>
        <w:noProof/>
        <w:snapToGrid w:val="0"/>
      </w:rPr>
      <w:t>1</w:t>
    </w:r>
    <w:r w:rsidR="00C629AE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F15" w:rsidRDefault="00C45F15">
      <w:r>
        <w:separator/>
      </w:r>
    </w:p>
  </w:footnote>
  <w:footnote w:type="continuationSeparator" w:id="0">
    <w:p w:rsidR="00C45F15" w:rsidRDefault="00C45F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2347F9"/>
    <w:multiLevelType w:val="hybridMultilevel"/>
    <w:tmpl w:val="1F569D36"/>
    <w:lvl w:ilvl="0" w:tplc="85FED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  <w:num w:numId="42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70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05DFF"/>
    <w:rsid w:val="00007D4D"/>
    <w:rsid w:val="00012EB4"/>
    <w:rsid w:val="0002047B"/>
    <w:rsid w:val="0002772C"/>
    <w:rsid w:val="0003127B"/>
    <w:rsid w:val="00041B9B"/>
    <w:rsid w:val="00050F63"/>
    <w:rsid w:val="000515F4"/>
    <w:rsid w:val="00053E4A"/>
    <w:rsid w:val="00056CF4"/>
    <w:rsid w:val="00071E2F"/>
    <w:rsid w:val="000807B3"/>
    <w:rsid w:val="000A07FE"/>
    <w:rsid w:val="000A0D63"/>
    <w:rsid w:val="000B008D"/>
    <w:rsid w:val="000B0A93"/>
    <w:rsid w:val="000B6F7D"/>
    <w:rsid w:val="000B7051"/>
    <w:rsid w:val="000B76D6"/>
    <w:rsid w:val="000D65D5"/>
    <w:rsid w:val="000E7C81"/>
    <w:rsid w:val="000F3401"/>
    <w:rsid w:val="000F57A2"/>
    <w:rsid w:val="001061E7"/>
    <w:rsid w:val="001317EE"/>
    <w:rsid w:val="00132B42"/>
    <w:rsid w:val="00134F26"/>
    <w:rsid w:val="00146A7D"/>
    <w:rsid w:val="0015459E"/>
    <w:rsid w:val="001553D5"/>
    <w:rsid w:val="00160D1B"/>
    <w:rsid w:val="0016693C"/>
    <w:rsid w:val="001774B7"/>
    <w:rsid w:val="00182B7B"/>
    <w:rsid w:val="001969D4"/>
    <w:rsid w:val="001A14EE"/>
    <w:rsid w:val="001A2A99"/>
    <w:rsid w:val="001A2B59"/>
    <w:rsid w:val="001B00C7"/>
    <w:rsid w:val="001D6ABF"/>
    <w:rsid w:val="001E0534"/>
    <w:rsid w:val="001E1E1E"/>
    <w:rsid w:val="001E642E"/>
    <w:rsid w:val="002005BF"/>
    <w:rsid w:val="002144DF"/>
    <w:rsid w:val="00214BC4"/>
    <w:rsid w:val="00214EAF"/>
    <w:rsid w:val="002170CC"/>
    <w:rsid w:val="00227407"/>
    <w:rsid w:val="002374A5"/>
    <w:rsid w:val="00244E0F"/>
    <w:rsid w:val="00246E5E"/>
    <w:rsid w:val="00261E8E"/>
    <w:rsid w:val="002655EB"/>
    <w:rsid w:val="00265F92"/>
    <w:rsid w:val="00266488"/>
    <w:rsid w:val="0027357A"/>
    <w:rsid w:val="00274404"/>
    <w:rsid w:val="002776E1"/>
    <w:rsid w:val="00294610"/>
    <w:rsid w:val="002A492F"/>
    <w:rsid w:val="002B1122"/>
    <w:rsid w:val="002B62BA"/>
    <w:rsid w:val="002C4663"/>
    <w:rsid w:val="002D01AB"/>
    <w:rsid w:val="002D17A5"/>
    <w:rsid w:val="002F21C9"/>
    <w:rsid w:val="002F2959"/>
    <w:rsid w:val="002F2B82"/>
    <w:rsid w:val="0030358E"/>
    <w:rsid w:val="00304CE3"/>
    <w:rsid w:val="003153BF"/>
    <w:rsid w:val="003323CE"/>
    <w:rsid w:val="00334164"/>
    <w:rsid w:val="00335E9D"/>
    <w:rsid w:val="003363CC"/>
    <w:rsid w:val="00354CAA"/>
    <w:rsid w:val="00357A02"/>
    <w:rsid w:val="00362064"/>
    <w:rsid w:val="00363141"/>
    <w:rsid w:val="003636BA"/>
    <w:rsid w:val="003728B8"/>
    <w:rsid w:val="00377902"/>
    <w:rsid w:val="0038638D"/>
    <w:rsid w:val="00386512"/>
    <w:rsid w:val="0039209D"/>
    <w:rsid w:val="00392D6E"/>
    <w:rsid w:val="00392E22"/>
    <w:rsid w:val="00397973"/>
    <w:rsid w:val="00397E6B"/>
    <w:rsid w:val="003A4BF6"/>
    <w:rsid w:val="003B36A5"/>
    <w:rsid w:val="003B4694"/>
    <w:rsid w:val="003B5565"/>
    <w:rsid w:val="003C0B9F"/>
    <w:rsid w:val="003E7316"/>
    <w:rsid w:val="003F0B11"/>
    <w:rsid w:val="003F0FA2"/>
    <w:rsid w:val="003F4370"/>
    <w:rsid w:val="004068A4"/>
    <w:rsid w:val="00412F12"/>
    <w:rsid w:val="00415074"/>
    <w:rsid w:val="00415873"/>
    <w:rsid w:val="00433712"/>
    <w:rsid w:val="00436764"/>
    <w:rsid w:val="00440418"/>
    <w:rsid w:val="004433A3"/>
    <w:rsid w:val="00453836"/>
    <w:rsid w:val="00455219"/>
    <w:rsid w:val="0046353E"/>
    <w:rsid w:val="00465959"/>
    <w:rsid w:val="0047711C"/>
    <w:rsid w:val="0048050B"/>
    <w:rsid w:val="00481BA1"/>
    <w:rsid w:val="00482ACC"/>
    <w:rsid w:val="00487901"/>
    <w:rsid w:val="00490497"/>
    <w:rsid w:val="004A1912"/>
    <w:rsid w:val="004B55AD"/>
    <w:rsid w:val="004C214D"/>
    <w:rsid w:val="004C4E2B"/>
    <w:rsid w:val="004C5886"/>
    <w:rsid w:val="004D18C6"/>
    <w:rsid w:val="004D41B8"/>
    <w:rsid w:val="004E0C76"/>
    <w:rsid w:val="004E4BA8"/>
    <w:rsid w:val="004F4956"/>
    <w:rsid w:val="004F7983"/>
    <w:rsid w:val="00505D79"/>
    <w:rsid w:val="00517D2F"/>
    <w:rsid w:val="00521F8E"/>
    <w:rsid w:val="005368B9"/>
    <w:rsid w:val="00544398"/>
    <w:rsid w:val="0054469F"/>
    <w:rsid w:val="005455EF"/>
    <w:rsid w:val="0054786B"/>
    <w:rsid w:val="00550D05"/>
    <w:rsid w:val="00565652"/>
    <w:rsid w:val="00575946"/>
    <w:rsid w:val="00590007"/>
    <w:rsid w:val="00597788"/>
    <w:rsid w:val="005A1E30"/>
    <w:rsid w:val="005E1B0F"/>
    <w:rsid w:val="006108BD"/>
    <w:rsid w:val="00620405"/>
    <w:rsid w:val="00634EDB"/>
    <w:rsid w:val="0063644F"/>
    <w:rsid w:val="006429E8"/>
    <w:rsid w:val="00645A2C"/>
    <w:rsid w:val="00654613"/>
    <w:rsid w:val="006651CD"/>
    <w:rsid w:val="00674B5E"/>
    <w:rsid w:val="0067797A"/>
    <w:rsid w:val="00680528"/>
    <w:rsid w:val="00681A1B"/>
    <w:rsid w:val="00682E31"/>
    <w:rsid w:val="00685872"/>
    <w:rsid w:val="0068724C"/>
    <w:rsid w:val="00687F61"/>
    <w:rsid w:val="006A2531"/>
    <w:rsid w:val="006B2416"/>
    <w:rsid w:val="006C3807"/>
    <w:rsid w:val="006D5982"/>
    <w:rsid w:val="006D653B"/>
    <w:rsid w:val="006D66C0"/>
    <w:rsid w:val="00713F59"/>
    <w:rsid w:val="00715D03"/>
    <w:rsid w:val="00717E33"/>
    <w:rsid w:val="00744D30"/>
    <w:rsid w:val="0074507E"/>
    <w:rsid w:val="00746A5D"/>
    <w:rsid w:val="007517D4"/>
    <w:rsid w:val="0075702F"/>
    <w:rsid w:val="0076128B"/>
    <w:rsid w:val="007630AA"/>
    <w:rsid w:val="00767201"/>
    <w:rsid w:val="00790A59"/>
    <w:rsid w:val="00790DC3"/>
    <w:rsid w:val="00795CD3"/>
    <w:rsid w:val="007B41A8"/>
    <w:rsid w:val="007B5187"/>
    <w:rsid w:val="007B5A66"/>
    <w:rsid w:val="007C1501"/>
    <w:rsid w:val="007C2807"/>
    <w:rsid w:val="007C73CE"/>
    <w:rsid w:val="007E3B54"/>
    <w:rsid w:val="007F07FB"/>
    <w:rsid w:val="007F12F2"/>
    <w:rsid w:val="007F2CC3"/>
    <w:rsid w:val="0080132F"/>
    <w:rsid w:val="008031A9"/>
    <w:rsid w:val="0081625D"/>
    <w:rsid w:val="008230C7"/>
    <w:rsid w:val="008230D7"/>
    <w:rsid w:val="0083519D"/>
    <w:rsid w:val="00855FF8"/>
    <w:rsid w:val="00861AC6"/>
    <w:rsid w:val="00862898"/>
    <w:rsid w:val="00873A3F"/>
    <w:rsid w:val="00874B87"/>
    <w:rsid w:val="0089239B"/>
    <w:rsid w:val="00896363"/>
    <w:rsid w:val="008B6455"/>
    <w:rsid w:val="008C6D3B"/>
    <w:rsid w:val="008D2886"/>
    <w:rsid w:val="008D3578"/>
    <w:rsid w:val="008D6952"/>
    <w:rsid w:val="008D6A78"/>
    <w:rsid w:val="008E1767"/>
    <w:rsid w:val="008E6870"/>
    <w:rsid w:val="008E6A28"/>
    <w:rsid w:val="008F0226"/>
    <w:rsid w:val="008F225A"/>
    <w:rsid w:val="008F2C30"/>
    <w:rsid w:val="008F32C1"/>
    <w:rsid w:val="008F6B82"/>
    <w:rsid w:val="008F7589"/>
    <w:rsid w:val="00912CB8"/>
    <w:rsid w:val="00913656"/>
    <w:rsid w:val="00916247"/>
    <w:rsid w:val="00916351"/>
    <w:rsid w:val="00921438"/>
    <w:rsid w:val="0092211F"/>
    <w:rsid w:val="0092412E"/>
    <w:rsid w:val="00951E09"/>
    <w:rsid w:val="00954F82"/>
    <w:rsid w:val="00961A0F"/>
    <w:rsid w:val="00961C8E"/>
    <w:rsid w:val="00974B71"/>
    <w:rsid w:val="00980745"/>
    <w:rsid w:val="00980802"/>
    <w:rsid w:val="00980EBF"/>
    <w:rsid w:val="009822E0"/>
    <w:rsid w:val="009853FA"/>
    <w:rsid w:val="00987EE9"/>
    <w:rsid w:val="00990878"/>
    <w:rsid w:val="00996E27"/>
    <w:rsid w:val="00997737"/>
    <w:rsid w:val="009A12E4"/>
    <w:rsid w:val="009C0B0B"/>
    <w:rsid w:val="009C0B80"/>
    <w:rsid w:val="009D6157"/>
    <w:rsid w:val="009F13BE"/>
    <w:rsid w:val="009F3F04"/>
    <w:rsid w:val="00A01CC4"/>
    <w:rsid w:val="00A25E1D"/>
    <w:rsid w:val="00A26A81"/>
    <w:rsid w:val="00A311AA"/>
    <w:rsid w:val="00A37438"/>
    <w:rsid w:val="00A6158E"/>
    <w:rsid w:val="00A67A50"/>
    <w:rsid w:val="00A76AE3"/>
    <w:rsid w:val="00AA6E49"/>
    <w:rsid w:val="00AB4A7C"/>
    <w:rsid w:val="00AC1185"/>
    <w:rsid w:val="00AC4D67"/>
    <w:rsid w:val="00AC65BC"/>
    <w:rsid w:val="00AD17FE"/>
    <w:rsid w:val="00AD4954"/>
    <w:rsid w:val="00AD5666"/>
    <w:rsid w:val="00AE14AE"/>
    <w:rsid w:val="00AE32E1"/>
    <w:rsid w:val="00B15FA4"/>
    <w:rsid w:val="00B16419"/>
    <w:rsid w:val="00B36C02"/>
    <w:rsid w:val="00B52FC9"/>
    <w:rsid w:val="00B63225"/>
    <w:rsid w:val="00B66237"/>
    <w:rsid w:val="00B6657D"/>
    <w:rsid w:val="00B7441A"/>
    <w:rsid w:val="00B75628"/>
    <w:rsid w:val="00B9073F"/>
    <w:rsid w:val="00B95CED"/>
    <w:rsid w:val="00B96EFF"/>
    <w:rsid w:val="00BA49BC"/>
    <w:rsid w:val="00BA5420"/>
    <w:rsid w:val="00BB083F"/>
    <w:rsid w:val="00BB2EF2"/>
    <w:rsid w:val="00BB4A18"/>
    <w:rsid w:val="00BD06A4"/>
    <w:rsid w:val="00BD5699"/>
    <w:rsid w:val="00BE4FB1"/>
    <w:rsid w:val="00BF1798"/>
    <w:rsid w:val="00C12436"/>
    <w:rsid w:val="00C12A5C"/>
    <w:rsid w:val="00C40FB5"/>
    <w:rsid w:val="00C4508B"/>
    <w:rsid w:val="00C45F15"/>
    <w:rsid w:val="00C52F6E"/>
    <w:rsid w:val="00C54F67"/>
    <w:rsid w:val="00C5705A"/>
    <w:rsid w:val="00C6040E"/>
    <w:rsid w:val="00C629AE"/>
    <w:rsid w:val="00C633E0"/>
    <w:rsid w:val="00C65D9C"/>
    <w:rsid w:val="00C72D03"/>
    <w:rsid w:val="00C73AE6"/>
    <w:rsid w:val="00C801AA"/>
    <w:rsid w:val="00C93529"/>
    <w:rsid w:val="00C97EE2"/>
    <w:rsid w:val="00CA0663"/>
    <w:rsid w:val="00CA2E97"/>
    <w:rsid w:val="00CB46A0"/>
    <w:rsid w:val="00CB7CA4"/>
    <w:rsid w:val="00CD5005"/>
    <w:rsid w:val="00CF44E0"/>
    <w:rsid w:val="00D06306"/>
    <w:rsid w:val="00D1490D"/>
    <w:rsid w:val="00D17519"/>
    <w:rsid w:val="00D26CA1"/>
    <w:rsid w:val="00D26E9A"/>
    <w:rsid w:val="00D2745D"/>
    <w:rsid w:val="00D63CB9"/>
    <w:rsid w:val="00D66A17"/>
    <w:rsid w:val="00D7676C"/>
    <w:rsid w:val="00D76B5B"/>
    <w:rsid w:val="00D84B0E"/>
    <w:rsid w:val="00D84EC9"/>
    <w:rsid w:val="00DA109B"/>
    <w:rsid w:val="00DB085F"/>
    <w:rsid w:val="00DB39A8"/>
    <w:rsid w:val="00DC03F1"/>
    <w:rsid w:val="00DC09FB"/>
    <w:rsid w:val="00DC0D74"/>
    <w:rsid w:val="00DC602B"/>
    <w:rsid w:val="00DD4A00"/>
    <w:rsid w:val="00DE0B3C"/>
    <w:rsid w:val="00DE6619"/>
    <w:rsid w:val="00DE7AEE"/>
    <w:rsid w:val="00DF2843"/>
    <w:rsid w:val="00DF3C8A"/>
    <w:rsid w:val="00DF42C7"/>
    <w:rsid w:val="00DF5D6B"/>
    <w:rsid w:val="00E03264"/>
    <w:rsid w:val="00E07B4D"/>
    <w:rsid w:val="00E30A9B"/>
    <w:rsid w:val="00E44AEF"/>
    <w:rsid w:val="00E54A93"/>
    <w:rsid w:val="00E55BB4"/>
    <w:rsid w:val="00E6191D"/>
    <w:rsid w:val="00E65D03"/>
    <w:rsid w:val="00E824A0"/>
    <w:rsid w:val="00E82AE4"/>
    <w:rsid w:val="00E94A29"/>
    <w:rsid w:val="00EA2C14"/>
    <w:rsid w:val="00EA58C6"/>
    <w:rsid w:val="00EB4EDE"/>
    <w:rsid w:val="00EB55AF"/>
    <w:rsid w:val="00EC1911"/>
    <w:rsid w:val="00EC2CE3"/>
    <w:rsid w:val="00EC7A0B"/>
    <w:rsid w:val="00ED7CAC"/>
    <w:rsid w:val="00EE1B6A"/>
    <w:rsid w:val="00EE2598"/>
    <w:rsid w:val="00EE297E"/>
    <w:rsid w:val="00F16B58"/>
    <w:rsid w:val="00F17788"/>
    <w:rsid w:val="00F24A71"/>
    <w:rsid w:val="00F27151"/>
    <w:rsid w:val="00F313D3"/>
    <w:rsid w:val="00F34895"/>
    <w:rsid w:val="00F353AB"/>
    <w:rsid w:val="00F40954"/>
    <w:rsid w:val="00F45D7B"/>
    <w:rsid w:val="00F73BBC"/>
    <w:rsid w:val="00F82432"/>
    <w:rsid w:val="00F82945"/>
    <w:rsid w:val="00F97C6C"/>
    <w:rsid w:val="00FA59DA"/>
    <w:rsid w:val="00F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  <w:style w:type="paragraph" w:styleId="af4">
    <w:name w:val="List Paragraph"/>
    <w:basedOn w:val="a"/>
    <w:uiPriority w:val="34"/>
    <w:qFormat/>
    <w:rsid w:val="005900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13/Docs/S5-173187.zip" TargetMode="External"/><Relationship Id="rId13" Type="http://schemas.openxmlformats.org/officeDocument/2006/relationships/hyperlink" Target="http://www.3gpp.org/ftp/TSG_SA/WG5_TM/TSGS5_113/Docs/S5-173192.zip" TargetMode="External"/><Relationship Id="rId18" Type="http://schemas.openxmlformats.org/officeDocument/2006/relationships/hyperlink" Target="http://www.3gpp.org/ftp/TSG_SA/WG5_TM/TSGS5_113/Docs/S5-173197.zip" TargetMode="External"/><Relationship Id="rId26" Type="http://schemas.openxmlformats.org/officeDocument/2006/relationships/hyperlink" Target="http://www.3gpp.org/ftp/TSG_SA/WG5_TM/TSGS5_113/Docs/S5-173279.zip" TargetMode="External"/><Relationship Id="rId39" Type="http://schemas.openxmlformats.org/officeDocument/2006/relationships/hyperlink" Target="http://www.3gpp.org/ftp/TSG_SA/WG5_TM/TSGS5_113/Docs/S5-173306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WG5_TM/TSGS5_113/Docs/S5-173200.zip" TargetMode="External"/><Relationship Id="rId34" Type="http://schemas.openxmlformats.org/officeDocument/2006/relationships/hyperlink" Target="http://www.3gpp.org/ftp/TSG_SA/WG5_TM/TSGS5_113/Docs/S5-173298.zip" TargetMode="External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5_TM/TSGS5_113/Docs/S5-173191.zip" TargetMode="External"/><Relationship Id="rId17" Type="http://schemas.openxmlformats.org/officeDocument/2006/relationships/hyperlink" Target="http://www.3gpp.org/ftp/TSG_SA/WG5_TM/TSGS5_113/Docs/S5-173196.zip" TargetMode="External"/><Relationship Id="rId25" Type="http://schemas.openxmlformats.org/officeDocument/2006/relationships/hyperlink" Target="http://www.3gpp.org/ftp/TSG_SA/WG5_TM/TSGS5_113/Docs/S5-173269.zip" TargetMode="External"/><Relationship Id="rId33" Type="http://schemas.openxmlformats.org/officeDocument/2006/relationships/hyperlink" Target="http://www.3gpp.org/ftp/TSG_SA/WG5_TM/TSGS5_113/Docs/S5-173294.zip" TargetMode="External"/><Relationship Id="rId38" Type="http://schemas.openxmlformats.org/officeDocument/2006/relationships/hyperlink" Target="http://www.3gpp.org/ftp/TSG_SA/WG5_TM/TSGS5_113/Docs/S5-17330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5_TM/TSGS5_113/Docs/S5-173195.zip" TargetMode="External"/><Relationship Id="rId20" Type="http://schemas.openxmlformats.org/officeDocument/2006/relationships/hyperlink" Target="http://www.3gpp.org/ftp/TSG_SA/WG5_TM/TSGS5_113/Docs/S5-173199.zip" TargetMode="External"/><Relationship Id="rId29" Type="http://schemas.openxmlformats.org/officeDocument/2006/relationships/hyperlink" Target="http://www.3gpp.org/ftp/TSG_SA/WG5_TM/TSGS5_113/Docs/S5-173288.zip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5_TM/TSGS5_113/Docs/S5-173190.zip" TargetMode="External"/><Relationship Id="rId24" Type="http://schemas.openxmlformats.org/officeDocument/2006/relationships/hyperlink" Target="http://www.3gpp.org/ftp/TSG_SA/WG5_TM/TSGS5_113/Docs/S5-173267.zip" TargetMode="External"/><Relationship Id="rId32" Type="http://schemas.openxmlformats.org/officeDocument/2006/relationships/hyperlink" Target="http://www.3gpp.org/ftp/TSG_SA/WG5_TM/TSGS5_113/Docs/S5-173291.zip" TargetMode="External"/><Relationship Id="rId37" Type="http://schemas.openxmlformats.org/officeDocument/2006/relationships/hyperlink" Target="http://www.3gpp.org/ftp/TSG_SA/WG5_TM/TSGS5_113/Docs/S5-173304.zip" TargetMode="External"/><Relationship Id="rId40" Type="http://schemas.openxmlformats.org/officeDocument/2006/relationships/hyperlink" Target="http://www.3gpp.org/ftp/TSG_SA/WG5_TM/TSGS5_113/Docs/S5-17330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5_TM/TSGS5_113/Docs/S5-173194.zip" TargetMode="External"/><Relationship Id="rId23" Type="http://schemas.openxmlformats.org/officeDocument/2006/relationships/hyperlink" Target="http://www.3gpp.org/ftp/TSG_SA/WG5_TM/TSGS5_113/Docs/S5-173227.zip" TargetMode="External"/><Relationship Id="rId28" Type="http://schemas.openxmlformats.org/officeDocument/2006/relationships/hyperlink" Target="http://www.3gpp.org/ftp/TSG_SA/WG5_TM/TSGS5_113/Docs/S5-173286.zip" TargetMode="External"/><Relationship Id="rId36" Type="http://schemas.openxmlformats.org/officeDocument/2006/relationships/hyperlink" Target="http://www.3gpp.org/ftp/TSG_SA/WG5_TM/TSGS5_113/Docs/S5-173301.zip" TargetMode="External"/><Relationship Id="rId10" Type="http://schemas.openxmlformats.org/officeDocument/2006/relationships/hyperlink" Target="http://www.3gpp.org/ftp/TSG_SA/WG5_TM/TSGS5_113/Docs/S5-173189.zip" TargetMode="External"/><Relationship Id="rId19" Type="http://schemas.openxmlformats.org/officeDocument/2006/relationships/hyperlink" Target="http://www.3gpp.org/ftp/TSG_SA/WG5_TM/TSGS5_113/Docs/S5-173198.zip" TargetMode="External"/><Relationship Id="rId31" Type="http://schemas.openxmlformats.org/officeDocument/2006/relationships/hyperlink" Target="http://www.3gpp.org/ftp/TSG_SA/WG5_TM/TSGS5_113/Docs/S5-173290.zip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5_TM/TSGS5_113/Docs/S5-173188.zip" TargetMode="External"/><Relationship Id="rId14" Type="http://schemas.openxmlformats.org/officeDocument/2006/relationships/hyperlink" Target="http://www.3gpp.org/ftp/TSG_SA/WG5_TM/TSGS5_113/Docs/S5-173193.zip" TargetMode="External"/><Relationship Id="rId22" Type="http://schemas.openxmlformats.org/officeDocument/2006/relationships/hyperlink" Target="http://www.3gpp.org/ftp/TSG_SA/WG5_TM/TSGS5_113/Docs/S5-173226.zip" TargetMode="External"/><Relationship Id="rId27" Type="http://schemas.openxmlformats.org/officeDocument/2006/relationships/hyperlink" Target="http://www.3gpp.org/ftp/TSG_SA/WG5_TM/TSGS5_113/Docs/S5-173283.zip" TargetMode="External"/><Relationship Id="rId30" Type="http://schemas.openxmlformats.org/officeDocument/2006/relationships/hyperlink" Target="http://www.3gpp.org/ftp/TSG_SA/WG5_TM/TSGS5_113/Docs/S5-173289.zip" TargetMode="External"/><Relationship Id="rId35" Type="http://schemas.openxmlformats.org/officeDocument/2006/relationships/hyperlink" Target="http://www.3gpp.org/ftp/TSG_SA/WG5_TM/TSGS5_113/Docs/S5-173300.zip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A398D-115A-4429-BBCF-0B933AF46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9276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ZTE4</cp:lastModifiedBy>
  <cp:revision>34</cp:revision>
  <cp:lastPrinted>2005-01-20T08:08:00Z</cp:lastPrinted>
  <dcterms:created xsi:type="dcterms:W3CDTF">2017-03-30T00:26:00Z</dcterms:created>
  <dcterms:modified xsi:type="dcterms:W3CDTF">2017-05-12T02:51:00Z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